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AAE8B" w14:textId="261465FC" w:rsidR="005E6579" w:rsidRDefault="005E6579" w:rsidP="005E6579">
      <w:pPr>
        <w:shd w:val="clear" w:color="auto" w:fill="FFFFFF"/>
        <w:jc w:val="center"/>
        <w:rPr>
          <w:rFonts w:ascii="Avenir Book" w:eastAsia="Times New Roman" w:hAnsi="Avenir Book" w:cs="Arial"/>
          <w:color w:val="222222"/>
          <w:sz w:val="20"/>
          <w:szCs w:val="20"/>
        </w:rPr>
      </w:pPr>
      <w:r w:rsidRPr="003C42C5">
        <w:rPr>
          <w:rFonts w:ascii="Avenir Black" w:eastAsia="Times New Roman" w:hAnsi="Avenir Black" w:cs="Arial"/>
          <w:noProof/>
          <w:color w:val="000000"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4AE20B8F" wp14:editId="5CE23999">
            <wp:simplePos x="0" y="0"/>
            <wp:positionH relativeFrom="column">
              <wp:posOffset>457200</wp:posOffset>
            </wp:positionH>
            <wp:positionV relativeFrom="paragraph">
              <wp:posOffset>-571500</wp:posOffset>
            </wp:positionV>
            <wp:extent cx="5029200" cy="6591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m_logo_redbluered-rect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59" b="23210"/>
                    <a:stretch/>
                  </pic:blipFill>
                  <pic:spPr bwMode="auto">
                    <a:xfrm>
                      <a:off x="0" y="0"/>
                      <a:ext cx="5029200" cy="659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F44C23E" w14:textId="77777777" w:rsidR="001F07B2" w:rsidRDefault="001F07B2" w:rsidP="005E6579">
      <w:pPr>
        <w:shd w:val="clear" w:color="auto" w:fill="FFFFFF"/>
        <w:jc w:val="center"/>
        <w:rPr>
          <w:rFonts w:ascii="Avenir Book" w:eastAsia="Times New Roman" w:hAnsi="Avenir Book" w:cs="Arial"/>
          <w:color w:val="222222"/>
          <w:sz w:val="20"/>
          <w:szCs w:val="20"/>
        </w:rPr>
      </w:pPr>
    </w:p>
    <w:p w14:paraId="5026D367" w14:textId="77777777" w:rsidR="003C42C5" w:rsidRDefault="00614A18" w:rsidP="005E6579">
      <w:pPr>
        <w:shd w:val="clear" w:color="auto" w:fill="FFFFFF"/>
        <w:jc w:val="center"/>
        <w:rPr>
          <w:rFonts w:ascii="Avenir Book" w:eastAsia="Times New Roman" w:hAnsi="Avenir Book" w:cs="Arial"/>
          <w:color w:val="000000"/>
          <w:sz w:val="20"/>
          <w:szCs w:val="20"/>
        </w:rPr>
      </w:pPr>
      <w:r>
        <w:rPr>
          <w:rFonts w:ascii="Avenir Book" w:eastAsia="Times New Roman" w:hAnsi="Avenir Book" w:cs="Arial"/>
          <w:color w:val="222222"/>
          <w:sz w:val="20"/>
          <w:szCs w:val="20"/>
        </w:rPr>
        <w:t>By</w:t>
      </w:r>
      <w:r w:rsidR="003C42C5" w:rsidRPr="003C42C5">
        <w:rPr>
          <w:rFonts w:ascii="Avenir Book" w:eastAsia="Times New Roman" w:hAnsi="Avenir Book" w:cs="Arial"/>
          <w:color w:val="000000"/>
          <w:sz w:val="20"/>
          <w:szCs w:val="20"/>
        </w:rPr>
        <w:t xml:space="preserve"> redefining our public understanding of what’s happening inside children’s brains from birth to five</w:t>
      </w:r>
      <w:r w:rsidR="00693F1E">
        <w:rPr>
          <w:rFonts w:ascii="Avenir Book" w:eastAsia="Times New Roman" w:hAnsi="Avenir Book" w:cs="Arial"/>
          <w:color w:val="000000"/>
          <w:sz w:val="20"/>
          <w:szCs w:val="20"/>
        </w:rPr>
        <w:t>,</w:t>
      </w:r>
      <w:r>
        <w:rPr>
          <w:rFonts w:ascii="Avenir Book" w:eastAsia="Times New Roman" w:hAnsi="Avenir Book" w:cs="Arial"/>
          <w:color w:val="000000"/>
          <w:sz w:val="20"/>
          <w:szCs w:val="20"/>
        </w:rPr>
        <w:t xml:space="preserve"> and </w:t>
      </w:r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illustrating the </w:t>
      </w:r>
      <w:r w:rsidR="00693F1E">
        <w:rPr>
          <w:rFonts w:ascii="Avenir Book" w:eastAsia="Times New Roman" w:hAnsi="Avenir Book" w:cs="Arial"/>
          <w:color w:val="222222"/>
          <w:sz w:val="20"/>
          <w:szCs w:val="20"/>
        </w:rPr>
        <w:t>outsized importance of this developmental moment</w:t>
      </w:r>
      <w:r w:rsidR="003C42C5" w:rsidRPr="003C42C5">
        <w:rPr>
          <w:rFonts w:ascii="Avenir Book" w:eastAsia="Times New Roman" w:hAnsi="Avenir Book" w:cs="Arial"/>
          <w:color w:val="000000"/>
          <w:sz w:val="20"/>
          <w:szCs w:val="20"/>
        </w:rPr>
        <w:t>,</w:t>
      </w:r>
      <w:r w:rsidR="0096292F">
        <w:rPr>
          <w:rFonts w:ascii="Avenir Book" w:eastAsia="Times New Roman" w:hAnsi="Avenir Book" w:cs="Arial"/>
          <w:color w:val="000000"/>
          <w:sz w:val="20"/>
          <w:szCs w:val="20"/>
        </w:rPr>
        <w:t xml:space="preserve"> the documentary film</w:t>
      </w:r>
      <w:r w:rsidR="003C42C5" w:rsidRPr="003C42C5">
        <w:rPr>
          <w:rFonts w:ascii="Avenir Book" w:eastAsia="Times New Roman" w:hAnsi="Avenir Book" w:cs="Arial"/>
          <w:color w:val="000000"/>
          <w:sz w:val="20"/>
          <w:szCs w:val="20"/>
        </w:rPr>
        <w:t> </w:t>
      </w:r>
      <w:r w:rsidR="003C42C5" w:rsidRPr="00BD19FC">
        <w:rPr>
          <w:rFonts w:ascii="Avenir Heavy Oblique" w:eastAsia="Times New Roman" w:hAnsi="Avenir Heavy Oblique" w:cs="Arial"/>
          <w:iCs/>
          <w:color w:val="000000"/>
          <w:sz w:val="20"/>
          <w:szCs w:val="20"/>
        </w:rPr>
        <w:t>No Small Matter</w:t>
      </w:r>
      <w:r w:rsidR="003C42C5" w:rsidRPr="00BD19FC">
        <w:rPr>
          <w:rFonts w:ascii="Avenir Heavy Oblique" w:eastAsia="Times New Roman" w:hAnsi="Avenir Heavy Oblique" w:cs="Arial"/>
          <w:color w:val="000000"/>
          <w:sz w:val="20"/>
          <w:szCs w:val="20"/>
        </w:rPr>
        <w:t> </w:t>
      </w:r>
      <w:r w:rsidR="0096292F">
        <w:rPr>
          <w:rFonts w:ascii="Avenir Book" w:eastAsia="Times New Roman" w:hAnsi="Avenir Book" w:cs="Arial"/>
          <w:color w:val="000000"/>
          <w:sz w:val="20"/>
          <w:szCs w:val="20"/>
        </w:rPr>
        <w:t>has one goal: to</w:t>
      </w:r>
      <w:r w:rsidR="00CE255B">
        <w:rPr>
          <w:rFonts w:ascii="Avenir Book" w:eastAsia="Times New Roman" w:hAnsi="Avenir Book" w:cs="Arial"/>
          <w:color w:val="000000"/>
          <w:sz w:val="20"/>
          <w:szCs w:val="20"/>
        </w:rPr>
        <w:t xml:space="preserve"> put </w:t>
      </w:r>
      <w:r w:rsidR="0030112E">
        <w:rPr>
          <w:rFonts w:ascii="Avenir Book" w:eastAsia="Times New Roman" w:hAnsi="Avenir Book" w:cs="Arial"/>
          <w:color w:val="000000"/>
          <w:sz w:val="20"/>
          <w:szCs w:val="20"/>
        </w:rPr>
        <w:t>how America supports</w:t>
      </w:r>
      <w:r w:rsidR="00CE255B">
        <w:rPr>
          <w:rFonts w:ascii="Avenir Book" w:eastAsia="Times New Roman" w:hAnsi="Avenir Book" w:cs="Arial"/>
          <w:color w:val="000000"/>
          <w:sz w:val="20"/>
          <w:szCs w:val="20"/>
        </w:rPr>
        <w:t xml:space="preserve"> families with babies and young children</w:t>
      </w:r>
      <w:r w:rsidR="003C42C5" w:rsidRPr="003C42C5">
        <w:rPr>
          <w:rFonts w:ascii="Avenir Book" w:eastAsia="Times New Roman" w:hAnsi="Avenir Book" w:cs="Arial"/>
          <w:color w:val="000000"/>
          <w:sz w:val="20"/>
          <w:szCs w:val="20"/>
        </w:rPr>
        <w:t xml:space="preserve"> </w:t>
      </w:r>
      <w:r w:rsidR="0030112E">
        <w:rPr>
          <w:rFonts w:ascii="Avenir Book" w:eastAsia="Times New Roman" w:hAnsi="Avenir Book" w:cs="Arial"/>
          <w:color w:val="000000"/>
          <w:sz w:val="20"/>
          <w:szCs w:val="20"/>
        </w:rPr>
        <w:t>at</w:t>
      </w:r>
      <w:r w:rsidR="003C42C5" w:rsidRPr="003C42C5">
        <w:rPr>
          <w:rFonts w:ascii="Avenir Book" w:eastAsia="Times New Roman" w:hAnsi="Avenir Book" w:cs="Arial"/>
          <w:color w:val="000000"/>
          <w:sz w:val="20"/>
          <w:szCs w:val="20"/>
        </w:rPr>
        <w:t xml:space="preserve"> the top of our nation’s </w:t>
      </w:r>
      <w:r w:rsidR="0030112E">
        <w:rPr>
          <w:rFonts w:ascii="Avenir Book" w:eastAsia="Times New Roman" w:hAnsi="Avenir Book" w:cs="Arial"/>
          <w:color w:val="000000"/>
          <w:sz w:val="20"/>
          <w:szCs w:val="20"/>
        </w:rPr>
        <w:t xml:space="preserve">social and </w:t>
      </w:r>
      <w:r w:rsidR="003C42C5" w:rsidRPr="003C42C5">
        <w:rPr>
          <w:rFonts w:ascii="Avenir Book" w:eastAsia="Times New Roman" w:hAnsi="Avenir Book" w:cs="Arial"/>
          <w:color w:val="000000"/>
          <w:sz w:val="20"/>
          <w:szCs w:val="20"/>
        </w:rPr>
        <w:t>political agenda</w:t>
      </w:r>
      <w:r w:rsidR="00C761D6">
        <w:rPr>
          <w:rFonts w:ascii="Avenir Book" w:eastAsia="Times New Roman" w:hAnsi="Avenir Book" w:cs="Arial"/>
          <w:color w:val="000000"/>
          <w:sz w:val="20"/>
          <w:szCs w:val="20"/>
        </w:rPr>
        <w:t>.</w:t>
      </w:r>
    </w:p>
    <w:p w14:paraId="7C88E623" w14:textId="77777777" w:rsidR="005E6579" w:rsidRPr="005E6579" w:rsidRDefault="005E6579" w:rsidP="005E6579">
      <w:pPr>
        <w:shd w:val="clear" w:color="auto" w:fill="FFFFFF"/>
        <w:jc w:val="center"/>
        <w:rPr>
          <w:rFonts w:ascii="Avenir Book" w:eastAsia="Times New Roman" w:hAnsi="Avenir Book" w:cs="Arial"/>
          <w:color w:val="000000"/>
          <w:sz w:val="19"/>
          <w:szCs w:val="19"/>
        </w:rPr>
      </w:pPr>
    </w:p>
    <w:p w14:paraId="2AF1D71C" w14:textId="77777777" w:rsidR="005E6579" w:rsidRDefault="00992C3B" w:rsidP="005E6579">
      <w:pPr>
        <w:shd w:val="clear" w:color="auto" w:fill="FFFFFF"/>
        <w:rPr>
          <w:rFonts w:ascii="Avenir Heavy" w:eastAsia="Times New Roman" w:hAnsi="Avenir Heavy" w:cs="Arial"/>
          <w:color w:val="222222"/>
          <w:szCs w:val="20"/>
        </w:rPr>
      </w:pPr>
      <w:r>
        <w:rPr>
          <w:rFonts w:ascii="Avenir Heavy" w:eastAsia="Times New Roman" w:hAnsi="Avenir Heavy" w:cs="Arial"/>
          <w:color w:val="222222"/>
          <w:szCs w:val="20"/>
        </w:rPr>
        <w:t>What can you use this film for?</w:t>
      </w:r>
    </w:p>
    <w:p w14:paraId="1AD61388" w14:textId="5E7E0EE8" w:rsidR="0096292F" w:rsidRDefault="0096292F" w:rsidP="005E6579">
      <w:p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  <w:r w:rsidRPr="00D21D8D">
        <w:rPr>
          <w:rFonts w:ascii="Avenir Book" w:eastAsia="Times New Roman" w:hAnsi="Avenir Book" w:cs="Arial"/>
          <w:color w:val="222222"/>
          <w:sz w:val="20"/>
          <w:szCs w:val="20"/>
        </w:rPr>
        <w:t xml:space="preserve">That depends on your </w:t>
      </w:r>
      <w:r w:rsidR="00CE255B">
        <w:rPr>
          <w:rFonts w:ascii="Avenir Book" w:eastAsia="Times New Roman" w:hAnsi="Avenir Book" w:cs="Arial"/>
          <w:color w:val="222222"/>
          <w:sz w:val="20"/>
          <w:szCs w:val="20"/>
        </w:rPr>
        <w:t>goals! Here are s</w:t>
      </w:r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ome common ways </w:t>
      </w:r>
      <w:r w:rsidR="003B0619">
        <w:rPr>
          <w:rFonts w:ascii="Avenir Book" w:eastAsia="Times New Roman" w:hAnsi="Avenir Book" w:cs="Arial"/>
          <w:color w:val="222222"/>
          <w:sz w:val="20"/>
          <w:szCs w:val="20"/>
        </w:rPr>
        <w:t xml:space="preserve">policymakers, </w:t>
      </w:r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partners and advocates are using </w:t>
      </w:r>
      <w:r w:rsidR="005E6579">
        <w:rPr>
          <w:rFonts w:ascii="Avenir Oblique" w:eastAsia="Times New Roman" w:hAnsi="Avenir Oblique" w:cs="Arial"/>
          <w:color w:val="222222"/>
          <w:sz w:val="20"/>
          <w:szCs w:val="20"/>
        </w:rPr>
        <w:t>No Small Matter:</w:t>
      </w:r>
    </w:p>
    <w:p w14:paraId="21B81163" w14:textId="77777777" w:rsidR="005E6579" w:rsidRPr="005E6579" w:rsidRDefault="005E6579" w:rsidP="005E6579">
      <w:pPr>
        <w:shd w:val="clear" w:color="auto" w:fill="FFFFFF"/>
        <w:rPr>
          <w:rFonts w:ascii="Avenir Heavy" w:eastAsia="Times New Roman" w:hAnsi="Avenir Heavy" w:cs="Arial"/>
          <w:color w:val="222222"/>
          <w:szCs w:val="20"/>
        </w:rPr>
      </w:pPr>
    </w:p>
    <w:p w14:paraId="2D7FD9A9" w14:textId="77777777" w:rsidR="00DC42A7" w:rsidRDefault="00992C3B" w:rsidP="008B5593">
      <w:p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  <w:r>
        <w:rPr>
          <w:rFonts w:ascii="Avenir Heavy Oblique" w:eastAsia="Times New Roman" w:hAnsi="Avenir Heavy Oblique" w:cs="Arial"/>
          <w:color w:val="222222"/>
          <w:sz w:val="20"/>
          <w:szCs w:val="20"/>
        </w:rPr>
        <w:t>To raise</w:t>
      </w:r>
      <w:r w:rsidR="00C761D6">
        <w:rPr>
          <w:rFonts w:ascii="Avenir Heavy Oblique" w:eastAsia="Times New Roman" w:hAnsi="Avenir Heavy Oblique" w:cs="Arial"/>
          <w:color w:val="222222"/>
          <w:sz w:val="20"/>
          <w:szCs w:val="20"/>
        </w:rPr>
        <w:t xml:space="preserve"> </w:t>
      </w:r>
      <w:r w:rsidR="00DC42A7">
        <w:rPr>
          <w:rFonts w:ascii="Avenir Heavy Oblique" w:eastAsia="Times New Roman" w:hAnsi="Avenir Heavy Oblique" w:cs="Arial"/>
          <w:color w:val="222222"/>
          <w:sz w:val="20"/>
          <w:szCs w:val="20"/>
        </w:rPr>
        <w:t>a</w:t>
      </w:r>
      <w:r w:rsidR="00C761D6">
        <w:rPr>
          <w:rFonts w:ascii="Avenir Heavy Oblique" w:eastAsia="Times New Roman" w:hAnsi="Avenir Heavy Oblique" w:cs="Arial"/>
          <w:color w:val="222222"/>
          <w:sz w:val="20"/>
          <w:szCs w:val="20"/>
        </w:rPr>
        <w:t>wareness</w:t>
      </w:r>
      <w:r w:rsidR="005E6579">
        <w:rPr>
          <w:rFonts w:ascii="Avenir Heavy Oblique" w:eastAsia="Times New Roman" w:hAnsi="Avenir Heavy Oblique" w:cs="Arial"/>
          <w:color w:val="222222"/>
          <w:sz w:val="20"/>
          <w:szCs w:val="20"/>
        </w:rPr>
        <w:t xml:space="preserve">: </w:t>
      </w:r>
      <w:r w:rsidR="00CE255B" w:rsidRPr="00CE255B">
        <w:rPr>
          <w:rFonts w:ascii="Avenir Book" w:eastAsia="Times New Roman" w:hAnsi="Avenir Book" w:cs="Arial"/>
          <w:i/>
          <w:color w:val="222222"/>
          <w:sz w:val="20"/>
          <w:szCs w:val="20"/>
        </w:rPr>
        <w:t>No Small Matter</w:t>
      </w:r>
      <w:r w:rsidR="00CE255B" w:rsidRPr="00CE255B">
        <w:rPr>
          <w:rFonts w:ascii="Avenir Book" w:eastAsia="Times New Roman" w:hAnsi="Avenir Book" w:cs="Arial"/>
          <w:b/>
          <w:color w:val="222222"/>
          <w:sz w:val="20"/>
          <w:szCs w:val="20"/>
        </w:rPr>
        <w:t xml:space="preserve"> </w:t>
      </w:r>
      <w:r w:rsidR="00CE255B" w:rsidRPr="00CE255B">
        <w:rPr>
          <w:rFonts w:ascii="Avenir Book" w:eastAsia="Times New Roman" w:hAnsi="Avenir Book" w:cs="Arial"/>
          <w:color w:val="222222"/>
          <w:sz w:val="20"/>
          <w:szCs w:val="20"/>
        </w:rPr>
        <w:t>was designed</w:t>
      </w:r>
      <w:r w:rsidR="00CE255B">
        <w:rPr>
          <w:rFonts w:ascii="Avenir Book" w:eastAsia="Times New Roman" w:hAnsi="Avenir Book" w:cs="Arial"/>
          <w:color w:val="222222"/>
          <w:sz w:val="20"/>
          <w:szCs w:val="20"/>
        </w:rPr>
        <w:t xml:space="preserve"> to present the issue of early care and education in an entertaining, informative, and non-partisan way, one that connects equally with influencers </w:t>
      </w:r>
      <w:r w:rsidR="00DC42A7">
        <w:rPr>
          <w:rFonts w:ascii="Avenir Book" w:eastAsia="Times New Roman" w:hAnsi="Avenir Book" w:cs="Arial"/>
          <w:color w:val="222222"/>
          <w:sz w:val="20"/>
          <w:szCs w:val="20"/>
        </w:rPr>
        <w:t>(policymakers and business leaders)</w:t>
      </w:r>
      <w:r w:rsidR="00CE255B">
        <w:rPr>
          <w:rFonts w:ascii="Avenir Book" w:eastAsia="Times New Roman" w:hAnsi="Avenir Book" w:cs="Arial"/>
          <w:color w:val="222222"/>
          <w:sz w:val="20"/>
          <w:szCs w:val="20"/>
        </w:rPr>
        <w:t>, c</w:t>
      </w:r>
      <w:r w:rsidR="00DC42A7" w:rsidRPr="00DC42A7">
        <w:rPr>
          <w:rFonts w:ascii="Avenir Book" w:eastAsia="Times New Roman" w:hAnsi="Avenir Book" w:cs="Arial"/>
          <w:color w:val="222222"/>
          <w:sz w:val="20"/>
          <w:szCs w:val="20"/>
        </w:rPr>
        <w:t>aregivers</w:t>
      </w:r>
      <w:r w:rsidR="00DC42A7">
        <w:rPr>
          <w:rFonts w:ascii="Avenir Book" w:eastAsia="Times New Roman" w:hAnsi="Avenir Book" w:cs="Arial"/>
          <w:color w:val="222222"/>
          <w:sz w:val="20"/>
          <w:szCs w:val="20"/>
        </w:rPr>
        <w:t xml:space="preserve"> (parents, grandparents, and family childcare providers</w:t>
      </w:r>
      <w:r w:rsidR="00CE255B">
        <w:rPr>
          <w:rFonts w:ascii="Avenir Book" w:eastAsia="Times New Roman" w:hAnsi="Avenir Book" w:cs="Arial"/>
          <w:color w:val="222222"/>
          <w:sz w:val="20"/>
          <w:szCs w:val="20"/>
        </w:rPr>
        <w:t>), and other i</w:t>
      </w:r>
      <w:r w:rsidR="00DC42A7">
        <w:rPr>
          <w:rFonts w:ascii="Avenir Book" w:eastAsia="Times New Roman" w:hAnsi="Avenir Book" w:cs="Arial"/>
          <w:color w:val="222222"/>
          <w:sz w:val="20"/>
          <w:szCs w:val="20"/>
        </w:rPr>
        <w:t>ntersectional stakeholders (health professionals, k12 educators, employers, and more)</w:t>
      </w:r>
      <w:r w:rsidR="00CE255B">
        <w:rPr>
          <w:rFonts w:ascii="Avenir Book" w:eastAsia="Times New Roman" w:hAnsi="Avenir Book" w:cs="Arial"/>
          <w:color w:val="222222"/>
          <w:sz w:val="20"/>
          <w:szCs w:val="20"/>
        </w:rPr>
        <w:t>.</w:t>
      </w:r>
      <w:r w:rsidR="00DC42A7">
        <w:rPr>
          <w:rFonts w:ascii="Avenir Book" w:eastAsia="Times New Roman" w:hAnsi="Avenir Book" w:cs="Arial"/>
          <w:color w:val="222222"/>
          <w:sz w:val="20"/>
          <w:szCs w:val="20"/>
        </w:rPr>
        <w:t xml:space="preserve"> </w:t>
      </w:r>
    </w:p>
    <w:p w14:paraId="1CCDE1F1" w14:textId="77777777" w:rsidR="008B5593" w:rsidRDefault="008B5593" w:rsidP="008B5593">
      <w:p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</w:p>
    <w:p w14:paraId="2161A136" w14:textId="77777777" w:rsidR="00DC42A7" w:rsidRDefault="00992C3B" w:rsidP="008B5593">
      <w:p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  <w:r>
        <w:rPr>
          <w:rFonts w:ascii="Avenir Heavy Oblique" w:eastAsia="Times New Roman" w:hAnsi="Avenir Heavy Oblique" w:cs="Arial"/>
          <w:color w:val="222222"/>
          <w:sz w:val="20"/>
          <w:szCs w:val="20"/>
        </w:rPr>
        <w:t xml:space="preserve">To motivate </w:t>
      </w:r>
      <w:r w:rsidR="00DC42A7" w:rsidRPr="00DC42A7">
        <w:rPr>
          <w:rFonts w:ascii="Avenir Heavy Oblique" w:eastAsia="Times New Roman" w:hAnsi="Avenir Heavy Oblique" w:cs="Arial"/>
          <w:color w:val="222222"/>
          <w:sz w:val="20"/>
          <w:szCs w:val="20"/>
        </w:rPr>
        <w:t>action</w:t>
      </w:r>
      <w:r w:rsidR="005E6579">
        <w:rPr>
          <w:rFonts w:ascii="Avenir Book" w:eastAsia="Times New Roman" w:hAnsi="Avenir Book" w:cs="Arial"/>
          <w:color w:val="222222"/>
          <w:sz w:val="20"/>
          <w:szCs w:val="20"/>
        </w:rPr>
        <w:t xml:space="preserve">: </w:t>
      </w:r>
      <w:r w:rsidR="00446644">
        <w:rPr>
          <w:rFonts w:ascii="Avenir Book" w:eastAsia="Times New Roman" w:hAnsi="Avenir Book" w:cs="Arial"/>
          <w:i/>
          <w:color w:val="222222"/>
          <w:sz w:val="20"/>
          <w:szCs w:val="20"/>
        </w:rPr>
        <w:t>No Small Matter</w:t>
      </w:r>
      <w:r w:rsidR="0030112E">
        <w:rPr>
          <w:rFonts w:ascii="Avenir Book" w:eastAsia="Times New Roman" w:hAnsi="Avenir Book" w:cs="Arial"/>
          <w:color w:val="222222"/>
          <w:sz w:val="20"/>
          <w:szCs w:val="20"/>
        </w:rPr>
        <w:t xml:space="preserve"> provides the</w:t>
      </w:r>
      <w:r w:rsidR="00552912">
        <w:rPr>
          <w:rFonts w:ascii="Avenir Book" w:eastAsia="Times New Roman" w:hAnsi="Avenir Book" w:cs="Arial"/>
          <w:color w:val="222222"/>
          <w:sz w:val="20"/>
          <w:szCs w:val="20"/>
        </w:rPr>
        <w:t xml:space="preserve"> perfect</w:t>
      </w:r>
      <w:r w:rsidR="00446644">
        <w:rPr>
          <w:rFonts w:ascii="Avenir Book" w:eastAsia="Times New Roman" w:hAnsi="Avenir Book" w:cs="Arial"/>
          <w:color w:val="222222"/>
          <w:sz w:val="20"/>
          <w:szCs w:val="20"/>
        </w:rPr>
        <w:t xml:space="preserve"> </w:t>
      </w:r>
      <w:r w:rsidR="0030112E">
        <w:rPr>
          <w:rFonts w:ascii="Avenir Book" w:eastAsia="Times New Roman" w:hAnsi="Avenir Book" w:cs="Arial"/>
          <w:color w:val="222222"/>
          <w:sz w:val="20"/>
          <w:szCs w:val="20"/>
        </w:rPr>
        <w:t>vehicle</w:t>
      </w:r>
      <w:r w:rsidR="00446644">
        <w:rPr>
          <w:rFonts w:ascii="Avenir Book" w:eastAsia="Times New Roman" w:hAnsi="Avenir Book" w:cs="Arial"/>
          <w:color w:val="222222"/>
          <w:sz w:val="20"/>
          <w:szCs w:val="20"/>
        </w:rPr>
        <w:t xml:space="preserve"> for g</w:t>
      </w:r>
      <w:r w:rsidR="00DC42A7">
        <w:rPr>
          <w:rFonts w:ascii="Avenir Book" w:eastAsia="Times New Roman" w:hAnsi="Avenir Book" w:cs="Arial"/>
          <w:color w:val="222222"/>
          <w:sz w:val="20"/>
          <w:szCs w:val="20"/>
        </w:rPr>
        <w:t xml:space="preserve">athering </w:t>
      </w:r>
      <w:r>
        <w:rPr>
          <w:rFonts w:ascii="Avenir Book" w:eastAsia="Times New Roman" w:hAnsi="Avenir Book" w:cs="Arial"/>
          <w:color w:val="222222"/>
          <w:sz w:val="20"/>
          <w:szCs w:val="20"/>
        </w:rPr>
        <w:t>current and future</w:t>
      </w:r>
      <w:r w:rsidR="00DC42A7">
        <w:rPr>
          <w:rFonts w:ascii="Avenir Book" w:eastAsia="Times New Roman" w:hAnsi="Avenir Book" w:cs="Arial"/>
          <w:color w:val="222222"/>
          <w:sz w:val="20"/>
          <w:szCs w:val="20"/>
        </w:rPr>
        <w:t xml:space="preserve"> advocates for</w:t>
      </w:r>
      <w:r w:rsidR="0096292F">
        <w:rPr>
          <w:rFonts w:ascii="Avenir Book" w:eastAsia="Times New Roman" w:hAnsi="Avenir Book" w:cs="Arial"/>
          <w:color w:val="222222"/>
          <w:sz w:val="20"/>
          <w:szCs w:val="20"/>
        </w:rPr>
        <w:t xml:space="preserve"> strategic </w:t>
      </w:r>
      <w:r w:rsidR="00DC42A7">
        <w:rPr>
          <w:rFonts w:ascii="Avenir Book" w:eastAsia="Times New Roman" w:hAnsi="Avenir Book" w:cs="Arial"/>
          <w:color w:val="222222"/>
          <w:sz w:val="20"/>
          <w:szCs w:val="20"/>
        </w:rPr>
        <w:t>conversations tha</w:t>
      </w:r>
      <w:r w:rsidR="005E6579">
        <w:rPr>
          <w:rFonts w:ascii="Avenir Book" w:eastAsia="Times New Roman" w:hAnsi="Avenir Book" w:cs="Arial"/>
          <w:color w:val="222222"/>
          <w:sz w:val="20"/>
          <w:szCs w:val="20"/>
        </w:rPr>
        <w:t xml:space="preserve">t can galvanize change </w:t>
      </w:r>
      <w:r w:rsidR="00DC42A7">
        <w:rPr>
          <w:rFonts w:ascii="Avenir Book" w:eastAsia="Times New Roman" w:hAnsi="Avenir Book" w:cs="Arial"/>
          <w:color w:val="222222"/>
          <w:sz w:val="20"/>
          <w:szCs w:val="20"/>
        </w:rPr>
        <w:t>at the city, state, county</w:t>
      </w:r>
      <w:r w:rsidR="00446644">
        <w:rPr>
          <w:rFonts w:ascii="Avenir Book" w:eastAsia="Times New Roman" w:hAnsi="Avenir Book" w:cs="Arial"/>
          <w:color w:val="222222"/>
          <w:sz w:val="20"/>
          <w:szCs w:val="20"/>
        </w:rPr>
        <w:t>,</w:t>
      </w:r>
      <w:r w:rsidR="00DC42A7">
        <w:rPr>
          <w:rFonts w:ascii="Avenir Book" w:eastAsia="Times New Roman" w:hAnsi="Avenir Book" w:cs="Arial"/>
          <w:color w:val="222222"/>
          <w:sz w:val="20"/>
          <w:szCs w:val="20"/>
        </w:rPr>
        <w:t xml:space="preserve"> and federal levels.</w:t>
      </w:r>
    </w:p>
    <w:p w14:paraId="641FADA5" w14:textId="77777777" w:rsidR="008B5593" w:rsidRDefault="008B5593" w:rsidP="008B5593">
      <w:p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  <w:bookmarkStart w:id="0" w:name="_GoBack"/>
      <w:bookmarkEnd w:id="0"/>
    </w:p>
    <w:p w14:paraId="2E5571E1" w14:textId="77777777" w:rsidR="00256521" w:rsidRDefault="00256521" w:rsidP="008B5593">
      <w:p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  <w:r w:rsidRPr="005E6579">
        <w:rPr>
          <w:rFonts w:ascii="Avenir Heavy Oblique" w:eastAsia="Times New Roman" w:hAnsi="Avenir Heavy Oblique" w:cs="Arial"/>
          <w:color w:val="222222"/>
          <w:sz w:val="20"/>
          <w:szCs w:val="20"/>
        </w:rPr>
        <w:t>To inspire:</w:t>
      </w:r>
      <w:r>
        <w:rPr>
          <w:rFonts w:ascii="Avenir Book" w:eastAsia="Times New Roman" w:hAnsi="Avenir Book" w:cs="Arial"/>
          <w:i/>
          <w:color w:val="222222"/>
          <w:sz w:val="20"/>
          <w:szCs w:val="20"/>
        </w:rPr>
        <w:t xml:space="preserve"> </w:t>
      </w:r>
      <w:r w:rsidR="0030112E">
        <w:rPr>
          <w:rFonts w:ascii="Avenir Book" w:eastAsia="Times New Roman" w:hAnsi="Avenir Book" w:cs="Arial"/>
          <w:i/>
          <w:color w:val="222222"/>
          <w:sz w:val="20"/>
          <w:szCs w:val="20"/>
        </w:rPr>
        <w:t>No Small Matter’s</w:t>
      </w:r>
      <w:r w:rsidR="0030112E">
        <w:rPr>
          <w:rFonts w:ascii="Avenir Book" w:eastAsia="Times New Roman" w:hAnsi="Avenir Book" w:cs="Arial"/>
          <w:color w:val="222222"/>
          <w:sz w:val="20"/>
          <w:szCs w:val="20"/>
        </w:rPr>
        <w:t xml:space="preserve"> unique mix of humor, </w:t>
      </w:r>
      <w:r w:rsidR="00062675">
        <w:rPr>
          <w:rFonts w:ascii="Avenir Book" w:eastAsia="Times New Roman" w:hAnsi="Avenir Book" w:cs="Arial"/>
          <w:color w:val="222222"/>
          <w:sz w:val="20"/>
          <w:szCs w:val="20"/>
        </w:rPr>
        <w:t xml:space="preserve">hope, emotion, and urgency can engage audiences in a way that no white paper or </w:t>
      </w:r>
      <w:r w:rsidR="005E6579">
        <w:rPr>
          <w:rFonts w:ascii="Avenir Book" w:eastAsia="Times New Roman" w:hAnsi="Avenir Book" w:cs="Arial"/>
          <w:color w:val="222222"/>
          <w:sz w:val="20"/>
          <w:szCs w:val="20"/>
        </w:rPr>
        <w:t>op-ed can, providing a powerful</w:t>
      </w:r>
      <w:r w:rsidR="00062675">
        <w:rPr>
          <w:rFonts w:ascii="Avenir Book" w:eastAsia="Times New Roman" w:hAnsi="Avenir Book" w:cs="Arial"/>
          <w:color w:val="222222"/>
          <w:sz w:val="20"/>
          <w:szCs w:val="20"/>
        </w:rPr>
        <w:t xml:space="preserve"> community experience that can challenge expectations and change minds.</w:t>
      </w:r>
    </w:p>
    <w:p w14:paraId="1EFE7D89" w14:textId="77777777" w:rsidR="008B5593" w:rsidRPr="00256521" w:rsidRDefault="008B5593" w:rsidP="008B5593">
      <w:p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</w:p>
    <w:p w14:paraId="2422BE79" w14:textId="77777777" w:rsidR="003D255C" w:rsidRDefault="00D21D8D" w:rsidP="005E6579">
      <w:pPr>
        <w:shd w:val="clear" w:color="auto" w:fill="FFFFFF"/>
        <w:rPr>
          <w:rFonts w:ascii="Avenir Heavy" w:eastAsia="Times New Roman" w:hAnsi="Avenir Heavy" w:cs="Arial"/>
          <w:color w:val="222222"/>
          <w:szCs w:val="20"/>
        </w:rPr>
      </w:pPr>
      <w:r>
        <w:rPr>
          <w:rFonts w:ascii="Avenir Heavy" w:eastAsia="Times New Roman" w:hAnsi="Avenir Heavy" w:cs="Arial"/>
          <w:color w:val="222222"/>
          <w:szCs w:val="20"/>
        </w:rPr>
        <w:t>How can you show it?</w:t>
      </w:r>
    </w:p>
    <w:p w14:paraId="63F1E94B" w14:textId="77777777" w:rsidR="008B5593" w:rsidRDefault="008B5593" w:rsidP="005E6579">
      <w:pPr>
        <w:shd w:val="clear" w:color="auto" w:fill="FFFFFF"/>
        <w:rPr>
          <w:rFonts w:ascii="Avenir Heavy" w:eastAsia="Times New Roman" w:hAnsi="Avenir Heavy" w:cs="Arial"/>
          <w:color w:val="222222"/>
          <w:sz w:val="20"/>
          <w:szCs w:val="20"/>
        </w:rPr>
      </w:pPr>
    </w:p>
    <w:p w14:paraId="528FCB12" w14:textId="0F63E64A" w:rsidR="00992C3B" w:rsidRDefault="00992C3B" w:rsidP="005E6579">
      <w:p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  <w:r>
        <w:rPr>
          <w:rFonts w:ascii="Avenir Oblique" w:eastAsia="Times New Roman" w:hAnsi="Avenir Oblique" w:cs="Arial"/>
          <w:color w:val="222222"/>
          <w:sz w:val="20"/>
          <w:szCs w:val="20"/>
        </w:rPr>
        <w:t xml:space="preserve">No Small Matter </w:t>
      </w:r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is available in a number of formats, depending on how and when you would like to use the film. While the filmmakers believe strongly in the power of seeing the full-length documentary in its </w:t>
      </w:r>
      <w:r w:rsidR="00552912">
        <w:rPr>
          <w:rFonts w:ascii="Avenir Book" w:eastAsia="Times New Roman" w:hAnsi="Avenir Book" w:cs="Arial"/>
          <w:color w:val="222222"/>
          <w:sz w:val="20"/>
          <w:szCs w:val="20"/>
        </w:rPr>
        <w:t>entirety</w:t>
      </w:r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, we understand that it can be hard for </w:t>
      </w:r>
      <w:r w:rsidRPr="00552912">
        <w:rPr>
          <w:rFonts w:ascii="Avenir Book" w:eastAsia="Times New Roman" w:hAnsi="Avenir Book" w:cs="Arial"/>
          <w:i/>
          <w:color w:val="222222"/>
          <w:sz w:val="20"/>
          <w:szCs w:val="20"/>
        </w:rPr>
        <w:t>anyone</w:t>
      </w:r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 to make time to go to the movies — let alone parents, teachers, and policymakers!</w:t>
      </w:r>
      <w:r w:rsidR="00D21D8D">
        <w:rPr>
          <w:rFonts w:ascii="Avenir Book" w:eastAsia="Times New Roman" w:hAnsi="Avenir Book" w:cs="Arial"/>
          <w:color w:val="222222"/>
          <w:sz w:val="20"/>
          <w:szCs w:val="20"/>
        </w:rPr>
        <w:t xml:space="preserve"> </w:t>
      </w:r>
      <w:r w:rsidR="003B0619">
        <w:rPr>
          <w:rFonts w:ascii="Avenir Book" w:eastAsia="Times New Roman" w:hAnsi="Avenir Book" w:cs="Arial"/>
          <w:color w:val="222222"/>
          <w:sz w:val="20"/>
          <w:szCs w:val="20"/>
        </w:rPr>
        <w:t xml:space="preserve">The </w:t>
      </w:r>
      <w:r w:rsidR="00D21D8D">
        <w:rPr>
          <w:rFonts w:ascii="Avenir Book" w:eastAsia="Times New Roman" w:hAnsi="Avenir Book" w:cs="Arial"/>
          <w:color w:val="222222"/>
          <w:sz w:val="20"/>
          <w:szCs w:val="20"/>
        </w:rPr>
        <w:t xml:space="preserve">film is available primarily by digital download, as well </w:t>
      </w:r>
      <w:r w:rsidR="003B0619">
        <w:rPr>
          <w:rFonts w:ascii="Avenir Book" w:eastAsia="Times New Roman" w:hAnsi="Avenir Book" w:cs="Arial"/>
          <w:color w:val="222222"/>
          <w:sz w:val="20"/>
          <w:szCs w:val="20"/>
        </w:rPr>
        <w:t xml:space="preserve">as DVD and </w:t>
      </w:r>
      <w:proofErr w:type="spellStart"/>
      <w:r w:rsidR="003B0619">
        <w:rPr>
          <w:rFonts w:ascii="Avenir Book" w:eastAsia="Times New Roman" w:hAnsi="Avenir Book" w:cs="Arial"/>
          <w:color w:val="222222"/>
          <w:sz w:val="20"/>
          <w:szCs w:val="20"/>
        </w:rPr>
        <w:t>blu-ray</w:t>
      </w:r>
      <w:proofErr w:type="spellEnd"/>
      <w:r w:rsidR="003B0619">
        <w:rPr>
          <w:rFonts w:ascii="Avenir Book" w:eastAsia="Times New Roman" w:hAnsi="Avenir Book" w:cs="Arial"/>
          <w:color w:val="222222"/>
          <w:sz w:val="20"/>
          <w:szCs w:val="20"/>
        </w:rPr>
        <w:t xml:space="preserve"> upon request. The following versions are available for use:</w:t>
      </w:r>
    </w:p>
    <w:p w14:paraId="716E4FCC" w14:textId="77777777" w:rsidR="005E6579" w:rsidRPr="003D255C" w:rsidRDefault="005E6579" w:rsidP="005E6579">
      <w:pPr>
        <w:shd w:val="clear" w:color="auto" w:fill="FFFFFF"/>
        <w:rPr>
          <w:rFonts w:ascii="Avenir Heavy" w:eastAsia="Times New Roman" w:hAnsi="Avenir Heavy" w:cs="Arial"/>
          <w:color w:val="222222"/>
          <w:sz w:val="20"/>
          <w:szCs w:val="20"/>
        </w:rPr>
      </w:pPr>
    </w:p>
    <w:p w14:paraId="2FF83248" w14:textId="77777777" w:rsidR="005E6579" w:rsidRPr="005E6579" w:rsidRDefault="005E6579" w:rsidP="005E6579">
      <w:p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  <w:sectPr w:rsidR="005E6579" w:rsidRPr="005E6579">
          <w:pgSz w:w="12240" w:h="15840"/>
          <w:pgMar w:top="1530" w:right="1440" w:bottom="1530" w:left="1440" w:header="720" w:footer="720" w:gutter="0"/>
          <w:cols w:space="720"/>
          <w:docGrid w:linePitch="360"/>
        </w:sectPr>
      </w:pPr>
    </w:p>
    <w:p w14:paraId="5FADC0A8" w14:textId="77777777" w:rsidR="00992C3B" w:rsidRDefault="0046323A" w:rsidP="005E6579">
      <w:pPr>
        <w:pStyle w:val="ListParagraph"/>
        <w:numPr>
          <w:ilvl w:val="0"/>
          <w:numId w:val="6"/>
        </w:num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  <w:r>
        <w:rPr>
          <w:rFonts w:ascii="Avenir Book" w:eastAsia="Times New Roman" w:hAnsi="Avenir Book" w:cs="Arial"/>
          <w:color w:val="222222"/>
          <w:sz w:val="20"/>
          <w:szCs w:val="20"/>
        </w:rPr>
        <w:lastRenderedPageBreak/>
        <w:t>Feature-length film: 75</w:t>
      </w:r>
      <w:r w:rsidR="00552912">
        <w:rPr>
          <w:rFonts w:ascii="Avenir Book" w:eastAsia="Times New Roman" w:hAnsi="Avenir Book" w:cs="Arial"/>
          <w:color w:val="222222"/>
          <w:sz w:val="20"/>
          <w:szCs w:val="20"/>
        </w:rPr>
        <w:t xml:space="preserve"> min.</w:t>
      </w:r>
    </w:p>
    <w:p w14:paraId="27C4D855" w14:textId="77777777" w:rsidR="00992C3B" w:rsidRDefault="00552912" w:rsidP="005E6579">
      <w:pPr>
        <w:pStyle w:val="ListParagraph"/>
        <w:numPr>
          <w:ilvl w:val="0"/>
          <w:numId w:val="6"/>
        </w:num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  <w:r>
        <w:rPr>
          <w:rFonts w:ascii="Avenir Book" w:eastAsia="Times New Roman" w:hAnsi="Avenir Book" w:cs="Arial"/>
          <w:color w:val="222222"/>
          <w:sz w:val="20"/>
          <w:szCs w:val="20"/>
        </w:rPr>
        <w:t>Short: 45 min.</w:t>
      </w:r>
    </w:p>
    <w:p w14:paraId="32413881" w14:textId="78676B50" w:rsidR="003B0619" w:rsidRDefault="003B0619" w:rsidP="003B0619">
      <w:pPr>
        <w:pStyle w:val="ListParagraph"/>
        <w:numPr>
          <w:ilvl w:val="0"/>
          <w:numId w:val="6"/>
        </w:num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  <w:r>
        <w:rPr>
          <w:rFonts w:ascii="Avenir Book" w:eastAsia="Times New Roman" w:hAnsi="Avenir Book" w:cs="Arial"/>
          <w:color w:val="222222"/>
          <w:sz w:val="20"/>
          <w:szCs w:val="20"/>
        </w:rPr>
        <w:lastRenderedPageBreak/>
        <w:t xml:space="preserve">Focus on </w:t>
      </w:r>
      <w:proofErr w:type="gramStart"/>
      <w:r>
        <w:rPr>
          <w:rFonts w:ascii="Avenir Book" w:eastAsia="Times New Roman" w:hAnsi="Avenir Book" w:cs="Arial"/>
          <w:color w:val="222222"/>
          <w:sz w:val="20"/>
          <w:szCs w:val="20"/>
        </w:rPr>
        <w:t>ages</w:t>
      </w:r>
      <w:proofErr w:type="gramEnd"/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 zero-three: 35 min.</w:t>
      </w:r>
    </w:p>
    <w:p w14:paraId="603B9A86" w14:textId="763A51F0" w:rsidR="00A21B78" w:rsidRPr="009B2FE5" w:rsidRDefault="003B0619" w:rsidP="00A21B7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venir Book" w:eastAsia="Times New Roman" w:hAnsi="Avenir Book" w:cs="Arial"/>
          <w:color w:val="222222"/>
          <w:sz w:val="20"/>
          <w:szCs w:val="20"/>
        </w:rPr>
        <w:sectPr w:rsidR="00A21B78" w:rsidRPr="009B2FE5">
          <w:type w:val="continuous"/>
          <w:pgSz w:w="12240" w:h="15840"/>
          <w:pgMar w:top="1530" w:right="1440" w:bottom="1530" w:left="1440" w:header="720" w:footer="720" w:gutter="0"/>
          <w:cols w:num="2" w:space="720"/>
          <w:docGrid w:linePitch="360"/>
        </w:sectPr>
      </w:pPr>
      <w:r>
        <w:rPr>
          <w:rFonts w:ascii="Avenir Book" w:eastAsia="Times New Roman" w:hAnsi="Avenir Book" w:cs="Arial"/>
          <w:color w:val="222222"/>
          <w:sz w:val="20"/>
          <w:szCs w:val="20"/>
        </w:rPr>
        <w:t>Scenes from the film: 10-15 min.</w:t>
      </w:r>
    </w:p>
    <w:p w14:paraId="26E9505C" w14:textId="77777777" w:rsidR="00F802E3" w:rsidRDefault="0046323A" w:rsidP="00F802E3">
      <w:pPr>
        <w:shd w:val="clear" w:color="auto" w:fill="FFFFFF"/>
        <w:spacing w:before="100" w:beforeAutospacing="1" w:after="100" w:afterAutospacing="1"/>
        <w:rPr>
          <w:rFonts w:ascii="Avenir Book" w:eastAsia="Times New Roman" w:hAnsi="Avenir Book" w:cs="Arial"/>
          <w:color w:val="222222"/>
          <w:sz w:val="20"/>
          <w:szCs w:val="20"/>
        </w:rPr>
      </w:pPr>
      <w:r>
        <w:rPr>
          <w:rFonts w:ascii="Avenir Book" w:eastAsia="Times New Roman" w:hAnsi="Avenir Book" w:cs="Arial"/>
          <w:color w:val="222222"/>
          <w:sz w:val="20"/>
          <w:szCs w:val="20"/>
        </w:rPr>
        <w:lastRenderedPageBreak/>
        <w:t>Depending on your audience, a</w:t>
      </w:r>
      <w:r w:rsidR="00A21B78">
        <w:rPr>
          <w:rFonts w:ascii="Avenir Book" w:eastAsia="Times New Roman" w:hAnsi="Avenir Book" w:cs="Arial"/>
          <w:color w:val="222222"/>
          <w:sz w:val="20"/>
          <w:szCs w:val="20"/>
        </w:rPr>
        <w:t xml:space="preserve"> screening can be as simple as gathering </w:t>
      </w:r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folks </w:t>
      </w:r>
      <w:r w:rsidR="00A21B78">
        <w:rPr>
          <w:rFonts w:ascii="Avenir Book" w:eastAsia="Times New Roman" w:hAnsi="Avenir Book" w:cs="Arial"/>
          <w:color w:val="222222"/>
          <w:sz w:val="20"/>
          <w:szCs w:val="20"/>
        </w:rPr>
        <w:t>in a conference room</w:t>
      </w:r>
      <w:r w:rsidR="00BB57D3">
        <w:rPr>
          <w:rFonts w:ascii="Avenir Book" w:eastAsia="Times New Roman" w:hAnsi="Avenir Book" w:cs="Arial"/>
          <w:color w:val="222222"/>
          <w:sz w:val="20"/>
          <w:szCs w:val="20"/>
        </w:rPr>
        <w:t>,</w:t>
      </w:r>
      <w:r w:rsidR="00A21B78">
        <w:rPr>
          <w:rFonts w:ascii="Avenir Book" w:eastAsia="Times New Roman" w:hAnsi="Avenir Book" w:cs="Arial"/>
          <w:color w:val="222222"/>
          <w:sz w:val="20"/>
          <w:szCs w:val="20"/>
        </w:rPr>
        <w:t xml:space="preserve"> a lunchtime briefing with lawmakers or renting out a theater for a big night out.</w:t>
      </w:r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 Big or small, every host receives a screening kit that includes an event planning checklist, discussion guide template, press kit, and outreach materials.</w:t>
      </w:r>
    </w:p>
    <w:p w14:paraId="2460A5CE" w14:textId="5FBC9BE2" w:rsidR="008B5593" w:rsidRPr="00F802E3" w:rsidRDefault="0096292F" w:rsidP="00F802E3">
      <w:pPr>
        <w:shd w:val="clear" w:color="auto" w:fill="FFFFFF"/>
        <w:spacing w:before="100" w:beforeAutospacing="1" w:after="100" w:afterAutospacing="1"/>
        <w:rPr>
          <w:rFonts w:ascii="Avenir Book" w:eastAsia="Times New Roman" w:hAnsi="Avenir Book" w:cs="Arial"/>
          <w:color w:val="222222"/>
          <w:sz w:val="20"/>
          <w:szCs w:val="20"/>
        </w:rPr>
      </w:pPr>
      <w:r w:rsidRPr="0096292F">
        <w:rPr>
          <w:rFonts w:ascii="Avenir Heavy" w:eastAsia="Times New Roman" w:hAnsi="Avenir Heavy" w:cs="Arial"/>
          <w:color w:val="222222"/>
          <w:szCs w:val="20"/>
        </w:rPr>
        <w:t>Want to learn more?</w:t>
      </w:r>
    </w:p>
    <w:p w14:paraId="2AC59A04" w14:textId="77777777" w:rsidR="008B5593" w:rsidRDefault="008B5593" w:rsidP="005E6579">
      <w:pPr>
        <w:shd w:val="clear" w:color="auto" w:fill="FFFFFF"/>
        <w:rPr>
          <w:rFonts w:ascii="Avenir Book" w:eastAsia="Times New Roman" w:hAnsi="Avenir Book" w:cs="Arial"/>
          <w:color w:val="222222"/>
          <w:sz w:val="20"/>
          <w:szCs w:val="20"/>
        </w:rPr>
      </w:pPr>
    </w:p>
    <w:p w14:paraId="79B25E8C" w14:textId="77777777" w:rsidR="00A1741F" w:rsidRPr="00A1741F" w:rsidRDefault="0096292F" w:rsidP="005E6579">
      <w:pPr>
        <w:shd w:val="clear" w:color="auto" w:fill="FFFFFF"/>
        <w:rPr>
          <w:rFonts w:ascii="Avenir Heavy Oblique" w:hAnsi="Avenir Heavy Oblique"/>
          <w:sz w:val="20"/>
          <w:szCs w:val="20"/>
        </w:rPr>
      </w:pPr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Reach out to </w:t>
      </w:r>
      <w:r w:rsidRPr="0096292F">
        <w:rPr>
          <w:rFonts w:ascii="Avenir Heavy" w:eastAsia="Times New Roman" w:hAnsi="Avenir Heavy" w:cs="Arial"/>
          <w:color w:val="222222"/>
          <w:sz w:val="20"/>
          <w:szCs w:val="20"/>
        </w:rPr>
        <w:t>hello@nosmallmatter.com</w:t>
      </w:r>
      <w:r>
        <w:rPr>
          <w:rFonts w:ascii="Avenir Book" w:eastAsia="Times New Roman" w:hAnsi="Avenir Book" w:cs="Arial"/>
          <w:color w:val="222222"/>
          <w:sz w:val="20"/>
          <w:szCs w:val="20"/>
        </w:rPr>
        <w:t xml:space="preserve"> to learn more about how you can bring the story of early learning to life in your community.</w:t>
      </w:r>
      <w:r w:rsidRPr="00A1741F">
        <w:rPr>
          <w:rFonts w:ascii="Avenir Heavy Oblique" w:hAnsi="Avenir Heavy Oblique"/>
          <w:sz w:val="20"/>
          <w:szCs w:val="20"/>
        </w:rPr>
        <w:t xml:space="preserve"> </w:t>
      </w:r>
    </w:p>
    <w:sectPr w:rsidR="00A1741F" w:rsidRPr="00A1741F" w:rsidSect="008B5593">
      <w:type w:val="continuous"/>
      <w:pgSz w:w="12240" w:h="15840"/>
      <w:pgMar w:top="153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tham Book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venir Heavy Oblique">
    <w:panose1 w:val="020B0703020203090204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Oblique">
    <w:panose1 w:val="020B0503020203090204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495"/>
    <w:multiLevelType w:val="hybridMultilevel"/>
    <w:tmpl w:val="24F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D21FF"/>
    <w:multiLevelType w:val="hybridMultilevel"/>
    <w:tmpl w:val="B252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43B90"/>
    <w:multiLevelType w:val="multilevel"/>
    <w:tmpl w:val="726E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86F6E"/>
    <w:multiLevelType w:val="multilevel"/>
    <w:tmpl w:val="1F0E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55C53"/>
    <w:multiLevelType w:val="hybridMultilevel"/>
    <w:tmpl w:val="67C4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4740E"/>
    <w:multiLevelType w:val="hybridMultilevel"/>
    <w:tmpl w:val="3D60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16CC7"/>
    <w:multiLevelType w:val="multilevel"/>
    <w:tmpl w:val="A40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624DB"/>
    <w:multiLevelType w:val="hybridMultilevel"/>
    <w:tmpl w:val="6204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2027F"/>
    <w:multiLevelType w:val="hybridMultilevel"/>
    <w:tmpl w:val="EA0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E073D"/>
    <w:multiLevelType w:val="hybridMultilevel"/>
    <w:tmpl w:val="D4B2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D32EF"/>
    <w:multiLevelType w:val="hybridMultilevel"/>
    <w:tmpl w:val="6818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C5"/>
    <w:rsid w:val="00062675"/>
    <w:rsid w:val="000D29BB"/>
    <w:rsid w:val="00116601"/>
    <w:rsid w:val="001F07B2"/>
    <w:rsid w:val="00256521"/>
    <w:rsid w:val="00260701"/>
    <w:rsid w:val="0030112E"/>
    <w:rsid w:val="00332873"/>
    <w:rsid w:val="00380BBE"/>
    <w:rsid w:val="003B0619"/>
    <w:rsid w:val="003C42C5"/>
    <w:rsid w:val="003D255C"/>
    <w:rsid w:val="00446644"/>
    <w:rsid w:val="0046323A"/>
    <w:rsid w:val="00482392"/>
    <w:rsid w:val="004F4C12"/>
    <w:rsid w:val="00552912"/>
    <w:rsid w:val="00557B56"/>
    <w:rsid w:val="00594989"/>
    <w:rsid w:val="005E1ED7"/>
    <w:rsid w:val="005E6579"/>
    <w:rsid w:val="00614A18"/>
    <w:rsid w:val="00693F1E"/>
    <w:rsid w:val="0070609E"/>
    <w:rsid w:val="007553E6"/>
    <w:rsid w:val="007E5E2E"/>
    <w:rsid w:val="008B5593"/>
    <w:rsid w:val="0096292F"/>
    <w:rsid w:val="00992C3B"/>
    <w:rsid w:val="009B2FE5"/>
    <w:rsid w:val="009C2D08"/>
    <w:rsid w:val="009E4138"/>
    <w:rsid w:val="00A1741F"/>
    <w:rsid w:val="00A21B78"/>
    <w:rsid w:val="00A661F4"/>
    <w:rsid w:val="00A67582"/>
    <w:rsid w:val="00BB57D3"/>
    <w:rsid w:val="00BC09D1"/>
    <w:rsid w:val="00BD19FC"/>
    <w:rsid w:val="00BD4A1E"/>
    <w:rsid w:val="00C761D6"/>
    <w:rsid w:val="00CE255B"/>
    <w:rsid w:val="00D21D8D"/>
    <w:rsid w:val="00DC42A7"/>
    <w:rsid w:val="00DC7885"/>
    <w:rsid w:val="00F802E3"/>
    <w:rsid w:val="00F8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0E7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2C5"/>
    <w:pPr>
      <w:ind w:left="720"/>
      <w:contextualSpacing/>
    </w:pPr>
  </w:style>
  <w:style w:type="paragraph" w:customStyle="1" w:styleId="Normal1">
    <w:name w:val="Normal1"/>
    <w:rsid w:val="00F83EDA"/>
    <w:rPr>
      <w:rFonts w:ascii="Gotham Book" w:eastAsia="Gotham Book" w:hAnsi="Gotham Book" w:cs="Gotham Book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2C5"/>
    <w:pPr>
      <w:ind w:left="720"/>
      <w:contextualSpacing/>
    </w:pPr>
  </w:style>
  <w:style w:type="paragraph" w:customStyle="1" w:styleId="Normal1">
    <w:name w:val="Normal1"/>
    <w:rsid w:val="00F83EDA"/>
    <w:rPr>
      <w:rFonts w:ascii="Gotham Book" w:eastAsia="Gotham Book" w:hAnsi="Gotham Book" w:cs="Gotham Book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2098</Characters>
  <Application>Microsoft Macintosh Word</Application>
  <DocSecurity>0</DocSecurity>
  <Lines>38</Lines>
  <Paragraphs>38</Paragraphs>
  <ScaleCrop>false</ScaleCrop>
  <Company>Kindling Group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Wilson</dc:creator>
  <cp:keywords/>
  <dc:description/>
  <cp:lastModifiedBy>Laura Wilson</cp:lastModifiedBy>
  <cp:revision>3</cp:revision>
  <dcterms:created xsi:type="dcterms:W3CDTF">2019-03-15T17:49:00Z</dcterms:created>
  <dcterms:modified xsi:type="dcterms:W3CDTF">2019-03-15T17:50:00Z</dcterms:modified>
</cp:coreProperties>
</file>